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2C" w:rsidRPr="00117A2C" w:rsidRDefault="00117A2C" w:rsidP="00117A2C">
      <w:pPr>
        <w:jc w:val="center"/>
        <w:rPr>
          <w:rFonts w:ascii="Times New Roman" w:hAnsi="Times New Roman" w:cs="Times New Roman"/>
          <w:b/>
          <w:i/>
          <w:sz w:val="28"/>
          <w:szCs w:val="28"/>
        </w:rPr>
      </w:pPr>
      <w:r w:rsidRPr="00117A2C">
        <w:rPr>
          <w:rFonts w:ascii="Times New Roman" w:hAnsi="Times New Roman" w:cs="Times New Roman"/>
          <w:b/>
          <w:i/>
          <w:sz w:val="28"/>
          <w:szCs w:val="28"/>
        </w:rPr>
        <w:t>ГЛАВНЫЙ ГОСУДАРСТВЕННЫЙ САНИТАРНЫЙ ВРАЧ РОССИЙСКОЙ ФЕДЕРАЦИИ  ПОСТАНОВЛЕНИЕ</w:t>
      </w:r>
    </w:p>
    <w:p w:rsidR="00117A2C" w:rsidRPr="00117A2C" w:rsidRDefault="00117A2C" w:rsidP="00117A2C">
      <w:pPr>
        <w:jc w:val="center"/>
        <w:rPr>
          <w:rFonts w:ascii="Times New Roman" w:hAnsi="Times New Roman" w:cs="Times New Roman"/>
          <w:b/>
          <w:i/>
          <w:sz w:val="28"/>
          <w:szCs w:val="28"/>
        </w:rPr>
      </w:pPr>
      <w:r w:rsidRPr="00117A2C">
        <w:rPr>
          <w:rFonts w:ascii="Times New Roman" w:hAnsi="Times New Roman" w:cs="Times New Roman"/>
          <w:b/>
          <w:i/>
          <w:sz w:val="28"/>
          <w:szCs w:val="28"/>
        </w:rPr>
        <w:t>от 28 января 2021 года N 4</w:t>
      </w:r>
    </w:p>
    <w:p w:rsidR="00117A2C" w:rsidRPr="00117A2C" w:rsidRDefault="00117A2C" w:rsidP="00117A2C">
      <w:pPr>
        <w:jc w:val="center"/>
        <w:rPr>
          <w:rFonts w:ascii="Times New Roman" w:hAnsi="Times New Roman" w:cs="Times New Roman"/>
          <w:b/>
          <w:i/>
          <w:sz w:val="28"/>
          <w:szCs w:val="28"/>
        </w:rPr>
      </w:pPr>
      <w:r w:rsidRPr="00117A2C">
        <w:rPr>
          <w:rFonts w:ascii="Times New Roman" w:hAnsi="Times New Roman" w:cs="Times New Roman"/>
          <w:b/>
          <w:i/>
          <w:sz w:val="28"/>
          <w:szCs w:val="28"/>
        </w:rPr>
        <w:t>Об утверждении санитарных правил и норм СанПиН 3.3686-21 "Санитарно-эпидемиологические требования по профилактике инфекционных болезней"</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См. Краткий сравнительный анализ новых и ранее действовавших санитарно-эпидемиологических требований в сфере профилактики инфекционных и паразитарных болезней.</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Активно выявленных лиц, с наличием клинической симптоматики заболевания и (или) выделения патогена включают в общее число пострадавших в очаге. Наблюдение за лицами, подвергшимися риску заражения в эпидемических очагах (контактные лица), проводят медицинские работники по месту жительства или по месту работы контактного лица.</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За контактными лицами, относящимися к декретированному контингенту, детьми, посещающими учебные заведения, детские дошкольные организации и летние оздоровительные организации, медицинское наблюдение осуществляют не только по месту жительства, но и по месту работы (учебы, отдыха).</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Результаты медицинского наблюдения отражаются в амбулаторных картах, в историях развития ребенка, в стационарах - в историях болезни (при регистрации очага в стационаре).</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Длительность медицинского наблюдения составляет 7 календарных дней и включает опрос, осмотр, наблюдение за характером стула, термометрию.</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XXIV. Профилактика острых кишечных инфекций</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1840. Требования настоящей главы Санитарных правил применяются в отношении острых кишечных инфекций (ОКИ) и отравлений токсинами микроорганизмов, преимущественно проявляющихся на этапе предварительной диагностики </w:t>
      </w:r>
      <w:proofErr w:type="spellStart"/>
      <w:r w:rsidRPr="00117A2C">
        <w:rPr>
          <w:rFonts w:ascii="Times New Roman" w:hAnsi="Times New Roman" w:cs="Times New Roman"/>
          <w:sz w:val="28"/>
          <w:szCs w:val="28"/>
        </w:rPr>
        <w:t>симптомо</w:t>
      </w:r>
      <w:bookmarkStart w:id="0" w:name="_GoBack"/>
      <w:bookmarkEnd w:id="0"/>
      <w:r w:rsidRPr="00117A2C">
        <w:rPr>
          <w:rFonts w:ascii="Times New Roman" w:hAnsi="Times New Roman" w:cs="Times New Roman"/>
          <w:sz w:val="28"/>
          <w:szCs w:val="28"/>
        </w:rPr>
        <w:t>комплексом</w:t>
      </w:r>
      <w:proofErr w:type="spellEnd"/>
      <w:r w:rsidRPr="00117A2C">
        <w:rPr>
          <w:rFonts w:ascii="Times New Roman" w:hAnsi="Times New Roman" w:cs="Times New Roman"/>
          <w:sz w:val="28"/>
          <w:szCs w:val="28"/>
        </w:rPr>
        <w:t xml:space="preserve"> острой инфекционной диареи - до установления этиологии заболевания на основании комплекса клинических, эпидемиологических и лабораторных данных.</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1841. При установлении этиологии заболевания или вероятного диагноза на основании клинико-эпидемиологических данных, для реализации </w:t>
      </w:r>
      <w:r w:rsidRPr="00117A2C">
        <w:rPr>
          <w:rFonts w:ascii="Times New Roman" w:hAnsi="Times New Roman" w:cs="Times New Roman"/>
          <w:sz w:val="28"/>
          <w:szCs w:val="28"/>
        </w:rPr>
        <w:lastRenderedPageBreak/>
        <w:t xml:space="preserve">необходимых мероприятий обязательным является применение санитарно-эпидемиологических правил в отношении конкретных инфекционных болезней (холера, брюшной тиф, сальмонеллёзы, </w:t>
      </w:r>
      <w:proofErr w:type="spellStart"/>
      <w:r w:rsidRPr="00117A2C">
        <w:rPr>
          <w:rFonts w:ascii="Times New Roman" w:hAnsi="Times New Roman" w:cs="Times New Roman"/>
          <w:sz w:val="28"/>
          <w:szCs w:val="28"/>
        </w:rPr>
        <w:t>иерсиниозы</w:t>
      </w:r>
      <w:proofErr w:type="spellEnd"/>
      <w:r w:rsidRPr="00117A2C">
        <w:rPr>
          <w:rFonts w:ascii="Times New Roman" w:hAnsi="Times New Roman" w:cs="Times New Roman"/>
          <w:sz w:val="28"/>
          <w:szCs w:val="28"/>
        </w:rPr>
        <w:t xml:space="preserve">, </w:t>
      </w:r>
      <w:proofErr w:type="spellStart"/>
      <w:r w:rsidRPr="00117A2C">
        <w:rPr>
          <w:rFonts w:ascii="Times New Roman" w:hAnsi="Times New Roman" w:cs="Times New Roman"/>
          <w:sz w:val="28"/>
          <w:szCs w:val="28"/>
        </w:rPr>
        <w:t>кампилобактериоз</w:t>
      </w:r>
      <w:proofErr w:type="spellEnd"/>
      <w:r w:rsidRPr="00117A2C">
        <w:rPr>
          <w:rFonts w:ascii="Times New Roman" w:hAnsi="Times New Roman" w:cs="Times New Roman"/>
          <w:sz w:val="28"/>
          <w:szCs w:val="28"/>
        </w:rPr>
        <w:t>, энтеровирусные инфекции и другие).</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1842. В случае отсутствия разделов санитарно-эпидемиологических правил по отдельным нозологическим формам болезней, проявляющихся </w:t>
      </w:r>
      <w:proofErr w:type="spellStart"/>
      <w:r w:rsidRPr="00117A2C">
        <w:rPr>
          <w:rFonts w:ascii="Times New Roman" w:hAnsi="Times New Roman" w:cs="Times New Roman"/>
          <w:b/>
          <w:sz w:val="28"/>
          <w:szCs w:val="28"/>
        </w:rPr>
        <w:t>диарейным</w:t>
      </w:r>
      <w:proofErr w:type="spellEnd"/>
      <w:r w:rsidRPr="00117A2C">
        <w:rPr>
          <w:rFonts w:ascii="Times New Roman" w:hAnsi="Times New Roman" w:cs="Times New Roman"/>
          <w:b/>
          <w:sz w:val="28"/>
          <w:szCs w:val="28"/>
        </w:rPr>
        <w:t xml:space="preserve"> синдромом, или в случае отсутствия обнаружения возбудителя (ОКИ с неустановленной этиологией) мероприятия проводятся в соответствии с требованиями настоящей главы Санитарных правил.</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1843. Для ОКИ преимущественным механизмом передачи является </w:t>
      </w:r>
      <w:proofErr w:type="gramStart"/>
      <w:r w:rsidRPr="00117A2C">
        <w:rPr>
          <w:rFonts w:ascii="Times New Roman" w:hAnsi="Times New Roman" w:cs="Times New Roman"/>
          <w:sz w:val="28"/>
          <w:szCs w:val="28"/>
        </w:rPr>
        <w:t>фекально-оральный</w:t>
      </w:r>
      <w:proofErr w:type="gramEnd"/>
      <w:r w:rsidRPr="00117A2C">
        <w:rPr>
          <w:rFonts w:ascii="Times New Roman" w:hAnsi="Times New Roman" w:cs="Times New Roman"/>
          <w:sz w:val="28"/>
          <w:szCs w:val="28"/>
        </w:rPr>
        <w:t>, реализуемый бытовым (контактно-бытовым), пищевым или водным путями передачи возбудителя. Для отдельных заболеваний (вирусные инфекции) возможна реализация аэрозольного механизма передачи инфекции.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1844. По формам течения инфекционного процесса различают </w:t>
      </w:r>
      <w:proofErr w:type="spellStart"/>
      <w:r w:rsidRPr="00117A2C">
        <w:rPr>
          <w:rFonts w:ascii="Times New Roman" w:hAnsi="Times New Roman" w:cs="Times New Roman"/>
          <w:sz w:val="28"/>
          <w:szCs w:val="28"/>
        </w:rPr>
        <w:t>манифестные</w:t>
      </w:r>
      <w:proofErr w:type="spellEnd"/>
      <w:r w:rsidRPr="00117A2C">
        <w:rPr>
          <w:rFonts w:ascii="Times New Roman" w:hAnsi="Times New Roman" w:cs="Times New Roman"/>
          <w:sz w:val="28"/>
          <w:szCs w:val="28"/>
        </w:rPr>
        <w:t xml:space="preserve"> цикличные формы течения заболеваний (в которых различают инкубационный период, острую фазу заболевания и период реконвалесценции) и </w:t>
      </w:r>
      <w:proofErr w:type="spellStart"/>
      <w:r w:rsidRPr="00117A2C">
        <w:rPr>
          <w:rFonts w:ascii="Times New Roman" w:hAnsi="Times New Roman" w:cs="Times New Roman"/>
          <w:sz w:val="28"/>
          <w:szCs w:val="28"/>
        </w:rPr>
        <w:t>субманифестные</w:t>
      </w:r>
      <w:proofErr w:type="spellEnd"/>
      <w:r w:rsidRPr="00117A2C">
        <w:rPr>
          <w:rFonts w:ascii="Times New Roman" w:hAnsi="Times New Roman" w:cs="Times New Roman"/>
          <w:sz w:val="28"/>
          <w:szCs w:val="28"/>
        </w:rPr>
        <w:t xml:space="preserve"> (бессимптомные) формы. Выделение возбудителя может наблюдаться в острую фазу заболевания (наиболее активное), в периоде реконвалесценции после перенесенного заболевания, при бессимптомных формах инфекции и в случаях формирования хронического выделения патогена (при ограниченном спектре нозологии).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1845. Эпидемический процесс ОКИ проявляется вспышечной и спорадической заболеваемостью. В зависимости от вида возбудителя наблюдаются сезонные и эпидемические подъемы заболеваемости на отдельных территориях или в климатических зонах.</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Выявление, учет и регистрация</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1846. На всех этапах выявления случаев ОКИ должна проводиться дифференциальная диагностика с патологией, сопровождающейся высокими прогностическими рисками для пострадавших (пневмонии, острая хирургическая и гинекологическая патология, ИБС, </w:t>
      </w:r>
      <w:proofErr w:type="spellStart"/>
      <w:r w:rsidRPr="00117A2C">
        <w:rPr>
          <w:rFonts w:ascii="Times New Roman" w:hAnsi="Times New Roman" w:cs="Times New Roman"/>
          <w:b/>
          <w:sz w:val="28"/>
          <w:szCs w:val="28"/>
        </w:rPr>
        <w:t>фульминантные</w:t>
      </w:r>
      <w:proofErr w:type="spellEnd"/>
      <w:r w:rsidRPr="00117A2C">
        <w:rPr>
          <w:rFonts w:ascii="Times New Roman" w:hAnsi="Times New Roman" w:cs="Times New Roman"/>
          <w:b/>
          <w:sz w:val="28"/>
          <w:szCs w:val="28"/>
        </w:rPr>
        <w:t xml:space="preserve"> формы инфекционных заболеваний, </w:t>
      </w:r>
      <w:proofErr w:type="spellStart"/>
      <w:r w:rsidRPr="00117A2C">
        <w:rPr>
          <w:rFonts w:ascii="Times New Roman" w:hAnsi="Times New Roman" w:cs="Times New Roman"/>
          <w:b/>
          <w:sz w:val="28"/>
          <w:szCs w:val="28"/>
        </w:rPr>
        <w:t>энтеральные</w:t>
      </w:r>
      <w:proofErr w:type="spellEnd"/>
      <w:r w:rsidRPr="00117A2C">
        <w:rPr>
          <w:rFonts w:ascii="Times New Roman" w:hAnsi="Times New Roman" w:cs="Times New Roman"/>
          <w:b/>
          <w:sz w:val="28"/>
          <w:szCs w:val="28"/>
        </w:rPr>
        <w:t xml:space="preserve"> интоксикации не микробной этиологии и иные). Обоснованные сомнения при дифференциальной диагностике должны трактоваться в </w:t>
      </w:r>
      <w:r w:rsidRPr="00117A2C">
        <w:rPr>
          <w:rFonts w:ascii="Times New Roman" w:hAnsi="Times New Roman" w:cs="Times New Roman"/>
          <w:b/>
          <w:sz w:val="28"/>
          <w:szCs w:val="28"/>
        </w:rPr>
        <w:lastRenderedPageBreak/>
        <w:t xml:space="preserve">пользу нозологии, </w:t>
      </w:r>
      <w:proofErr w:type="gramStart"/>
      <w:r w:rsidRPr="00117A2C">
        <w:rPr>
          <w:rFonts w:ascii="Times New Roman" w:hAnsi="Times New Roman" w:cs="Times New Roman"/>
          <w:b/>
          <w:sz w:val="28"/>
          <w:szCs w:val="28"/>
        </w:rPr>
        <w:t>сопровождающихся</w:t>
      </w:r>
      <w:proofErr w:type="gramEnd"/>
      <w:r w:rsidRPr="00117A2C">
        <w:rPr>
          <w:rFonts w:ascii="Times New Roman" w:hAnsi="Times New Roman" w:cs="Times New Roman"/>
          <w:b/>
          <w:sz w:val="28"/>
          <w:szCs w:val="28"/>
        </w:rPr>
        <w:t xml:space="preserve"> более высокими прогностическими рисками для пациента.</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1847. Сведения о регистрации случаев заболеваний ОКИ на основании окончательных диагнозов вносятся в соответствующие формы федерального государственного статистического наблюдения.</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Лабораторная диагностика</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1848. Лабораторная диагностика ОКИ осуществляется в зависимости от предполагаемой этиологии заболевания.</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1849. Наличие показаний для исследования материала на ПБА I-II группы патогенности подлежит отражению в направлении на исследование. При отсутствии таких показаний, а также при необходимости индикации ПБА II группы без накопления биомассы возбудителя (иммунологические, молекулярно-генетические методы), лабораторные исследования материалов от больных ОКИ осуществляют лаборатории, имеющие разрешительные документы на выполнение работ с микроорганизмами III-IV групп патогенности.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1850. При наличии показаний к проведению всех видов исследования материала на наличие патогенов I группы патогенности, а также проведении исследований по выделению из материала от больных возбудителей инфекции, связанных с накоплением биомассы возбудителей I-II группы патогенности, они проводятся в лабораториях, имеющих санитарно-эпидемиологическое заключение на работу с ПБА I-II группы патогенности.</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1851. </w:t>
      </w:r>
      <w:proofErr w:type="gramStart"/>
      <w:r w:rsidRPr="00117A2C">
        <w:rPr>
          <w:rFonts w:ascii="Times New Roman" w:hAnsi="Times New Roman" w:cs="Times New Roman"/>
          <w:b/>
          <w:sz w:val="28"/>
          <w:szCs w:val="28"/>
        </w:rPr>
        <w:t>Забор клинического материала осуществляется специалистами медицинских организаций, имеющими лицензию на данный вид деятельности, выявивших больного в день обращения и до начала этиотропного лечения.</w:t>
      </w:r>
      <w:proofErr w:type="gramEnd"/>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При стационарном или амбулаторном лечении пациента сбор материала для исследования осуществляется персоналом медицинских организаций, закрепленных территориально или </w:t>
      </w:r>
      <w:proofErr w:type="spellStart"/>
      <w:r w:rsidRPr="00117A2C">
        <w:rPr>
          <w:rFonts w:ascii="Times New Roman" w:hAnsi="Times New Roman" w:cs="Times New Roman"/>
          <w:b/>
          <w:sz w:val="28"/>
          <w:szCs w:val="28"/>
        </w:rPr>
        <w:t>ведомственно</w:t>
      </w:r>
      <w:proofErr w:type="spellEnd"/>
      <w:r w:rsidRPr="00117A2C">
        <w:rPr>
          <w:rFonts w:ascii="Times New Roman" w:hAnsi="Times New Roman" w:cs="Times New Roman"/>
          <w:b/>
          <w:sz w:val="28"/>
          <w:szCs w:val="28"/>
        </w:rPr>
        <w:t>.</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В очагах ОКИ с групповой заболеваемостью отбор материала от больных и контактных лиц осуществляется как сотрудниками медицинских организаций, так и сотрудниками организаций, обеспечивающих осуществление федерального государственного санитарно-эпидемиологического надзора. Объем и перечень материала определяется специалистом, отвечающим за проведение </w:t>
      </w:r>
      <w:r w:rsidRPr="00117A2C">
        <w:rPr>
          <w:rFonts w:ascii="Times New Roman" w:hAnsi="Times New Roman" w:cs="Times New Roman"/>
          <w:b/>
          <w:sz w:val="28"/>
          <w:szCs w:val="28"/>
        </w:rPr>
        <w:lastRenderedPageBreak/>
        <w:t>эпидемиологического расследования. Забор и доставка клинического материала в лабораторию с целью установления этиологии заболевания и характеристики его возбудителя проводится в течение 24-х часов от момента выявления очага. При невозможности своевременной доставки в лабораторию материала, режимы его хранения и транспортировки определяются регламентами применения разрешенных к использованию на территории Российской Федерации медицинских изделий (транспортных систем) и алгоритмов.</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1852. Исследование материала от пациентов со спорадической и групповой заболеваемостью ОКИ проводится на базе медицинских организаций. При выявлении специалистами государственного санитарно-эпидемиологического надзора очагов групповой заболеваемости или угрозы эпидемического распространения спорадических заболеваний, биологический материал может запрашиваться для проведения лабораторных исследований учреждениями, обеспечивающими государственный санитарно-эпидемиологический над</w:t>
      </w:r>
      <w:r>
        <w:rPr>
          <w:rFonts w:ascii="Times New Roman" w:hAnsi="Times New Roman" w:cs="Times New Roman"/>
          <w:sz w:val="28"/>
          <w:szCs w:val="28"/>
        </w:rPr>
        <w:t xml:space="preserve">зор. Биологический материал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cr/>
      </w:r>
      <w:r w:rsidRPr="00117A2C">
        <w:rPr>
          <w:rFonts w:ascii="Times New Roman" w:hAnsi="Times New Roman" w:cs="Times New Roman"/>
          <w:sz w:val="28"/>
          <w:szCs w:val="28"/>
        </w:rPr>
        <w:t>декретированного контингента в очагах групповой заболеваемости и образцы окружающей среды исследуется в лабораториях организаций, обеспечивающих федеральный государственный санитарно-эпидемиологический надзор.</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1853. </w:t>
      </w:r>
      <w:proofErr w:type="gramStart"/>
      <w:r w:rsidRPr="00117A2C">
        <w:rPr>
          <w:rFonts w:ascii="Times New Roman" w:hAnsi="Times New Roman" w:cs="Times New Roman"/>
          <w:sz w:val="28"/>
          <w:szCs w:val="28"/>
        </w:rPr>
        <w:t xml:space="preserve">Генетическая </w:t>
      </w:r>
      <w:proofErr w:type="spellStart"/>
      <w:r w:rsidRPr="00117A2C">
        <w:rPr>
          <w:rFonts w:ascii="Times New Roman" w:hAnsi="Times New Roman" w:cs="Times New Roman"/>
          <w:sz w:val="28"/>
          <w:szCs w:val="28"/>
        </w:rPr>
        <w:t>субвидовая</w:t>
      </w:r>
      <w:proofErr w:type="spellEnd"/>
      <w:r w:rsidRPr="00117A2C">
        <w:rPr>
          <w:rFonts w:ascii="Times New Roman" w:hAnsi="Times New Roman" w:cs="Times New Roman"/>
          <w:sz w:val="28"/>
          <w:szCs w:val="28"/>
        </w:rPr>
        <w:t xml:space="preserve"> характеристика возбудителей ОКИ, осуществляемая в рамках эпидемиологических исследований, должна проводится с предпочтительным применением стандартизованных протоколов, внедренных в современную международную практику и обеспечивающих эпидемиологическую </w:t>
      </w:r>
      <w:proofErr w:type="spellStart"/>
      <w:r w:rsidRPr="00117A2C">
        <w:rPr>
          <w:rFonts w:ascii="Times New Roman" w:hAnsi="Times New Roman" w:cs="Times New Roman"/>
          <w:sz w:val="28"/>
          <w:szCs w:val="28"/>
        </w:rPr>
        <w:t>валидность</w:t>
      </w:r>
      <w:proofErr w:type="spellEnd"/>
      <w:r w:rsidRPr="00117A2C">
        <w:rPr>
          <w:rFonts w:ascii="Times New Roman" w:hAnsi="Times New Roman" w:cs="Times New Roman"/>
          <w:sz w:val="28"/>
          <w:szCs w:val="28"/>
        </w:rPr>
        <w:t xml:space="preserve"> (</w:t>
      </w:r>
      <w:proofErr w:type="spellStart"/>
      <w:r w:rsidRPr="00117A2C">
        <w:rPr>
          <w:rFonts w:ascii="Times New Roman" w:hAnsi="Times New Roman" w:cs="Times New Roman"/>
          <w:sz w:val="28"/>
          <w:szCs w:val="28"/>
        </w:rPr>
        <w:t>конкордантность</w:t>
      </w:r>
      <w:proofErr w:type="spellEnd"/>
      <w:r w:rsidRPr="00117A2C">
        <w:rPr>
          <w:rFonts w:ascii="Times New Roman" w:hAnsi="Times New Roman" w:cs="Times New Roman"/>
          <w:sz w:val="28"/>
          <w:szCs w:val="28"/>
        </w:rPr>
        <w:t xml:space="preserve">) получаемых результатов, </w:t>
      </w:r>
      <w:proofErr w:type="spellStart"/>
      <w:r w:rsidRPr="00117A2C">
        <w:rPr>
          <w:rFonts w:ascii="Times New Roman" w:hAnsi="Times New Roman" w:cs="Times New Roman"/>
          <w:sz w:val="28"/>
          <w:szCs w:val="28"/>
        </w:rPr>
        <w:t>воспроизводимость</w:t>
      </w:r>
      <w:proofErr w:type="spellEnd"/>
      <w:r w:rsidRPr="00117A2C">
        <w:rPr>
          <w:rFonts w:ascii="Times New Roman" w:hAnsi="Times New Roman" w:cs="Times New Roman"/>
          <w:sz w:val="28"/>
          <w:szCs w:val="28"/>
        </w:rPr>
        <w:t xml:space="preserve"> и необходимую разрешающую способность.</w:t>
      </w:r>
      <w:proofErr w:type="gramEnd"/>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1854. </w:t>
      </w:r>
      <w:proofErr w:type="gramStart"/>
      <w:r w:rsidRPr="00117A2C">
        <w:rPr>
          <w:rFonts w:ascii="Times New Roman" w:hAnsi="Times New Roman" w:cs="Times New Roman"/>
          <w:sz w:val="28"/>
          <w:szCs w:val="28"/>
        </w:rPr>
        <w:t>В целях определения этиологии ОКИ применяются прямые (</w:t>
      </w:r>
      <w:proofErr w:type="spellStart"/>
      <w:r w:rsidRPr="00117A2C">
        <w:rPr>
          <w:rFonts w:ascii="Times New Roman" w:hAnsi="Times New Roman" w:cs="Times New Roman"/>
          <w:sz w:val="28"/>
          <w:szCs w:val="28"/>
        </w:rPr>
        <w:t>культуральные</w:t>
      </w:r>
      <w:proofErr w:type="spellEnd"/>
      <w:r w:rsidRPr="00117A2C">
        <w:rPr>
          <w:rFonts w:ascii="Times New Roman" w:hAnsi="Times New Roman" w:cs="Times New Roman"/>
          <w:sz w:val="28"/>
          <w:szCs w:val="28"/>
        </w:rPr>
        <w:t xml:space="preserve"> методы, выявление антигенов/токсинов и нуклеиновых кислот патогена) и непрямые (выявление антител) методы диагностики с использованием таких типов клинического материала, как образцы фекалий, ректальные мазки, рвотные массы, промывные воды желудка, кровь и других, если они рекомендованы производителями медицинских изделий для "</w:t>
      </w:r>
      <w:proofErr w:type="spellStart"/>
      <w:r w:rsidRPr="00117A2C">
        <w:rPr>
          <w:rFonts w:ascii="Times New Roman" w:hAnsi="Times New Roman" w:cs="Times New Roman"/>
          <w:sz w:val="28"/>
          <w:szCs w:val="28"/>
        </w:rPr>
        <w:t>in</w:t>
      </w:r>
      <w:proofErr w:type="spellEnd"/>
      <w:r w:rsidRPr="00117A2C">
        <w:rPr>
          <w:rFonts w:ascii="Times New Roman" w:hAnsi="Times New Roman" w:cs="Times New Roman"/>
          <w:sz w:val="28"/>
          <w:szCs w:val="28"/>
        </w:rPr>
        <w:t xml:space="preserve"> </w:t>
      </w:r>
      <w:proofErr w:type="spellStart"/>
      <w:r w:rsidRPr="00117A2C">
        <w:rPr>
          <w:rFonts w:ascii="Times New Roman" w:hAnsi="Times New Roman" w:cs="Times New Roman"/>
          <w:sz w:val="28"/>
          <w:szCs w:val="28"/>
        </w:rPr>
        <w:t>vitro</w:t>
      </w:r>
      <w:proofErr w:type="spellEnd"/>
      <w:r w:rsidRPr="00117A2C">
        <w:rPr>
          <w:rFonts w:ascii="Times New Roman" w:hAnsi="Times New Roman" w:cs="Times New Roman"/>
          <w:sz w:val="28"/>
          <w:szCs w:val="28"/>
        </w:rPr>
        <w:t>" диагностики.</w:t>
      </w:r>
      <w:proofErr w:type="gramEnd"/>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1855. Диагноз ОКИ устанавливается на основании клинической симптоматики заболевания, результатов лабораторного исследования и эпидемиологических данных.</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lastRenderedPageBreak/>
        <w:t>1856. Верификация конкретных нозологических форм ОКИ должна базироваться на применении соответствующих методов этиологической лабораторной диагностики.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1857. Диагностические критерии конкретных нозологических форм ОКИ представлены в нормативно-методических документах, регламентирующих проведение их лабораторной диагностики. При отсутствии соответствующих нормативно-методических документов, подтверждением этиологического диагноза служат результаты лабораторных исследований, подтверждающих выявление в клиническом материале патогена, его антигенов, нуклеиновых кислот, токсинов (метаболитов) или специфических антител за исключением случаев выявления условно-патогенной микрофлоры (УПМ).</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1858. В эпидемических очагах до 20 случаев заболеваний лабораторному исследованию подлежат все заболевшие. В более крупных очагах ОКИ для обнаружения этиологического агента допускается обследование репрезентативной выборки пострадавших, соответствующих определению типового случая заболевания для данного очага. У пострадавших, не включенных в данную выборку, при соответствии их клинико-эпидемиологическим критериям типового случая заболевания, этиологический диагноз может быть выставлен без лабораторного подтверждения.</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1859. При летальных исходах заболеваний исследуются образцы как прижизненно отобранного, так и </w:t>
      </w:r>
      <w:proofErr w:type="spellStart"/>
      <w:r w:rsidRPr="00117A2C">
        <w:rPr>
          <w:rFonts w:ascii="Times New Roman" w:hAnsi="Times New Roman" w:cs="Times New Roman"/>
          <w:sz w:val="28"/>
          <w:szCs w:val="28"/>
        </w:rPr>
        <w:t>аутопсийного</w:t>
      </w:r>
      <w:proofErr w:type="spellEnd"/>
      <w:r w:rsidRPr="00117A2C">
        <w:rPr>
          <w:rFonts w:ascii="Times New Roman" w:hAnsi="Times New Roman" w:cs="Times New Roman"/>
          <w:sz w:val="28"/>
          <w:szCs w:val="28"/>
        </w:rPr>
        <w:t xml:space="preserve"> (</w:t>
      </w:r>
      <w:proofErr w:type="spellStart"/>
      <w:r w:rsidRPr="00117A2C">
        <w:rPr>
          <w:rFonts w:ascii="Times New Roman" w:hAnsi="Times New Roman" w:cs="Times New Roman"/>
          <w:sz w:val="28"/>
          <w:szCs w:val="28"/>
        </w:rPr>
        <w:t>нативного</w:t>
      </w:r>
      <w:proofErr w:type="spellEnd"/>
      <w:r w:rsidRPr="00117A2C">
        <w:rPr>
          <w:rFonts w:ascii="Times New Roman" w:hAnsi="Times New Roman" w:cs="Times New Roman"/>
          <w:sz w:val="28"/>
          <w:szCs w:val="28"/>
        </w:rPr>
        <w:t xml:space="preserve"> или фиксированного) материала, полученные при патологоанатомическом исследовании. Исследования могут проводиться как в медицинской организации, так и в учреждениях, обеспечивающих государственный санитарно-эпидемиологический надзор. Требования к условиям забора, обработке, хранению и транспортировке </w:t>
      </w:r>
      <w:proofErr w:type="spellStart"/>
      <w:r w:rsidRPr="00117A2C">
        <w:rPr>
          <w:rFonts w:ascii="Times New Roman" w:hAnsi="Times New Roman" w:cs="Times New Roman"/>
          <w:sz w:val="28"/>
          <w:szCs w:val="28"/>
        </w:rPr>
        <w:t>аутопсийного</w:t>
      </w:r>
      <w:proofErr w:type="spellEnd"/>
      <w:r w:rsidRPr="00117A2C">
        <w:rPr>
          <w:rFonts w:ascii="Times New Roman" w:hAnsi="Times New Roman" w:cs="Times New Roman"/>
          <w:sz w:val="28"/>
          <w:szCs w:val="28"/>
        </w:rPr>
        <w:t xml:space="preserve"> материала определяются рекомендациями по применению соответствующих методик лабораторных исследований.</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1860. Патологоанатомический материал в случае подозрения на заболевание, вызванное микроорганизмами I-II групп патогенности, отбирается в присутствии специалистов учреждений, обеспечивающих Федеральный государственный санитарно-эпидемиологический надзор, и исследуется в лабораториях учреждений, обеспечивающих Федеральный государственный санитарно-эпидемиологический надзор.</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lastRenderedPageBreak/>
        <w:t>Организация и проведение санитарно-противоэпидемических мероприятий. Мероприятия в эпидемическом очаге</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1861. В эпидемических очагах ОКИ, в период эпидемических подъемов заболеваемости ОКИ на определенных территориях, организуются и проводятся противоэпидемические мероприятия, направленные на локализацию очага и предотвращение дальнейшего распространения инфекции.</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1862. Медицинская организация, выявившая больного или носителя возбудителей ОКИ (установление или изменение диагноза), обязана направить экстренное извещение в территориальный орган, осуществляющий федеральный государственный санитарно-эпидемиологический надзор.</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При выявлении больных ОКИ в школах, детских дошкольных организациях, организациях отдыха для детей и взрослых, социальных учреждениях (интернатах) своевременное информирование территориальных органов федерального органа исполнительной власти, осуществляющих федеральный государственный санитарно-эпидемиологический надзор, обеспечивается руководителем организации. Медицинский работник организации, выявивший больного, обязан принять меры по изоляции больного и организации дезинфекции в соответствии с законодательством Российской Федерации.</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1863. Эпидемиологическое расследование эпидемического очага ОКИ проводится органами, осуществляющими федеральный государственный санитарно-эпидемиологический надзор, с целью установления границ очага, выявления возбудителя ОКИ и его источника, лиц, подвергшихся риску заражения, определения путей и факторов передачи возбудителя, условий, способствовавших возникновению очага, а также принятию мер по ликвидации очага и стабилизации ситуации.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1864. Эпидемиологическое расследование включает определение типового случая заболевания, оценку достоверности наличия очага, формирование гипотезы </w:t>
      </w:r>
      <w:proofErr w:type="gramStart"/>
      <w:r w:rsidRPr="00117A2C">
        <w:rPr>
          <w:rFonts w:ascii="Times New Roman" w:hAnsi="Times New Roman" w:cs="Times New Roman"/>
          <w:sz w:val="28"/>
          <w:szCs w:val="28"/>
        </w:rPr>
        <w:t>о</w:t>
      </w:r>
      <w:proofErr w:type="gramEnd"/>
      <w:r w:rsidRPr="00117A2C">
        <w:rPr>
          <w:rFonts w:ascii="Times New Roman" w:hAnsi="Times New Roman" w:cs="Times New Roman"/>
          <w:sz w:val="28"/>
          <w:szCs w:val="28"/>
        </w:rPr>
        <w:t xml:space="preserve"> источниках и факторах передачи возбудителя, оценку ее достоверности с применением комплекса статистических и лабораторных методов исследования, комплексную интерпретацию результатов и разработку противоэпидемических и профилактических мероприятий. Объем </w:t>
      </w:r>
      <w:r w:rsidRPr="00117A2C">
        <w:rPr>
          <w:rFonts w:ascii="Times New Roman" w:hAnsi="Times New Roman" w:cs="Times New Roman"/>
          <w:sz w:val="28"/>
          <w:szCs w:val="28"/>
        </w:rPr>
        <w:lastRenderedPageBreak/>
        <w:t>и перечень необходимых работ определяет специалист, отвечающий за организацию и проведение эпидемиологического расследования.</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1865. В ходе эпидемиологического расследования формулируется предварительный и окончательный эпидемиологический диагноз, на основе которого разрабатываются меры по локализации и ликвидации очага.</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Эпидемиологическое расследование завершается составлением акта эпидемиологического расследования с установлением причинно-следственной связи формирования очага.</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1866. В случае регистрации эпидемических очагов групповой заболеваемости, эпидемиологическое обследование очага проводят специалисты учреждений, обеспечивающих проведение государственного санитарно-эпидемиологического надзора с составлением карты эпидемиологического обследования и предоставления ее в органы, уполномоченные осуществлять государственный санитарно-эпидемиологический надзор.</w:t>
      </w:r>
    </w:p>
    <w:p w:rsidR="00117A2C" w:rsidRPr="00117A2C" w:rsidRDefault="00117A2C" w:rsidP="00117A2C">
      <w:pPr>
        <w:rPr>
          <w:rFonts w:ascii="Times New Roman" w:hAnsi="Times New Roman" w:cs="Times New Roman"/>
          <w:sz w:val="28"/>
          <w:szCs w:val="28"/>
        </w:rPr>
      </w:pPr>
      <w:proofErr w:type="gramStart"/>
      <w:r w:rsidRPr="00117A2C">
        <w:rPr>
          <w:rFonts w:ascii="Times New Roman" w:hAnsi="Times New Roman" w:cs="Times New Roman"/>
          <w:sz w:val="28"/>
          <w:szCs w:val="28"/>
        </w:rPr>
        <w:t>Эпидемиологическое обследование семейных (квартирных) очагов с единичными случаями заболеваний проводят при заболевании (носительстве) ОКИ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(декретированный контингент), а также при заболевании лиц (детей и взрослых), проживающих совместно с ними.</w:t>
      </w:r>
      <w:proofErr w:type="gramEnd"/>
      <w:r w:rsidRPr="00117A2C">
        <w:rPr>
          <w:rFonts w:ascii="Times New Roman" w:hAnsi="Times New Roman" w:cs="Times New Roman"/>
          <w:sz w:val="28"/>
          <w:szCs w:val="28"/>
        </w:rPr>
        <w:t xml:space="preserve"> Помимо этого, обследуются все множественные семейные (квартирные) эпидемические очаги с одновременно или повторно возникшими несколькими случаями ОКИ.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1867. В случае регистрации роста заболеваемости ОКИ на территории, выходящего за пределы типичных сезонных колебаний, органами, уполномоченными осуществлять государственный санитарно-эпидемиологический надзор, принимаются меры по выявлению причин и условий эпидемического </w:t>
      </w:r>
      <w:proofErr w:type="gramStart"/>
      <w:r w:rsidRPr="00117A2C">
        <w:rPr>
          <w:rFonts w:ascii="Times New Roman" w:hAnsi="Times New Roman" w:cs="Times New Roman"/>
          <w:sz w:val="28"/>
          <w:szCs w:val="28"/>
        </w:rPr>
        <w:t>неблагополучия</w:t>
      </w:r>
      <w:proofErr w:type="gramEnd"/>
      <w:r w:rsidRPr="00117A2C">
        <w:rPr>
          <w:rFonts w:ascii="Times New Roman" w:hAnsi="Times New Roman" w:cs="Times New Roman"/>
          <w:sz w:val="28"/>
          <w:szCs w:val="28"/>
        </w:rPr>
        <w:t xml:space="preserve"> и организуется проведение комплекса мер, направленных на стабилизацию ситуации.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1868. Противоэпидемические мероприятия в очагах ОКИ и при эпидемическом подъеме заболеваемости ОКИ должны быть направлены:</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на источник инфекции (изоляция, госпитализация);</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lastRenderedPageBreak/>
        <w:t>на прерывание путей передачи инфекции;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на повышение защитных сил организма лиц, подвергшихся риску заражения.</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1869. Лица с симптомами ОКИ подлежат изоляции в соответствии с законодательством Российской Федерации.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1870. Оказание мед помощи в стационарных условиях у выявленных больных (лиц с подозрением </w:t>
      </w:r>
      <w:proofErr w:type="gramStart"/>
      <w:r w:rsidRPr="00117A2C">
        <w:rPr>
          <w:rFonts w:ascii="Times New Roman" w:hAnsi="Times New Roman" w:cs="Times New Roman"/>
          <w:sz w:val="28"/>
          <w:szCs w:val="28"/>
        </w:rPr>
        <w:t>на</w:t>
      </w:r>
      <w:proofErr w:type="gramEnd"/>
      <w:r w:rsidRPr="00117A2C">
        <w:rPr>
          <w:rFonts w:ascii="Times New Roman" w:hAnsi="Times New Roman" w:cs="Times New Roman"/>
          <w:sz w:val="28"/>
          <w:szCs w:val="28"/>
        </w:rPr>
        <w:t xml:space="preserve"> </w:t>
      </w:r>
      <w:proofErr w:type="gramStart"/>
      <w:r w:rsidRPr="00117A2C">
        <w:rPr>
          <w:rFonts w:ascii="Times New Roman" w:hAnsi="Times New Roman" w:cs="Times New Roman"/>
          <w:sz w:val="28"/>
          <w:szCs w:val="28"/>
        </w:rPr>
        <w:t>ОКИ</w:t>
      </w:r>
      <w:proofErr w:type="gramEnd"/>
      <w:r w:rsidRPr="00117A2C">
        <w:rPr>
          <w:rFonts w:ascii="Times New Roman" w:hAnsi="Times New Roman" w:cs="Times New Roman"/>
          <w:sz w:val="28"/>
          <w:szCs w:val="28"/>
        </w:rPr>
        <w:t>) и носителей возбудителей ОКИ осуществляется по клиническим и эпидемическим показаниям.</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1871. Лабораторному исследованию </w:t>
      </w:r>
      <w:proofErr w:type="gramStart"/>
      <w:r w:rsidRPr="00117A2C">
        <w:rPr>
          <w:rFonts w:ascii="Times New Roman" w:hAnsi="Times New Roman" w:cs="Times New Roman"/>
          <w:b/>
          <w:sz w:val="28"/>
          <w:szCs w:val="28"/>
        </w:rPr>
        <w:t>на</w:t>
      </w:r>
      <w:proofErr w:type="gramEnd"/>
      <w:r w:rsidRPr="00117A2C">
        <w:rPr>
          <w:rFonts w:ascii="Times New Roman" w:hAnsi="Times New Roman" w:cs="Times New Roman"/>
          <w:b/>
          <w:sz w:val="28"/>
          <w:szCs w:val="28"/>
        </w:rPr>
        <w:t xml:space="preserve"> </w:t>
      </w:r>
      <w:proofErr w:type="gramStart"/>
      <w:r w:rsidRPr="00117A2C">
        <w:rPr>
          <w:rFonts w:ascii="Times New Roman" w:hAnsi="Times New Roman" w:cs="Times New Roman"/>
          <w:b/>
          <w:sz w:val="28"/>
          <w:szCs w:val="28"/>
        </w:rPr>
        <w:t>ОКИ</w:t>
      </w:r>
      <w:proofErr w:type="gramEnd"/>
      <w:r w:rsidRPr="00117A2C">
        <w:rPr>
          <w:rFonts w:ascii="Times New Roman" w:hAnsi="Times New Roman" w:cs="Times New Roman"/>
          <w:b/>
          <w:sz w:val="28"/>
          <w:szCs w:val="28"/>
        </w:rPr>
        <w:t xml:space="preserve"> в эпидемическом очаге подлежит клинический материал от пострадавших, отвечающих критериям типового случая заболевания (по </w:t>
      </w:r>
      <w:proofErr w:type="spellStart"/>
      <w:r w:rsidRPr="00117A2C">
        <w:rPr>
          <w:rFonts w:ascii="Times New Roman" w:hAnsi="Times New Roman" w:cs="Times New Roman"/>
          <w:b/>
          <w:sz w:val="28"/>
          <w:szCs w:val="28"/>
        </w:rPr>
        <w:t>синдромальному</w:t>
      </w:r>
      <w:proofErr w:type="spellEnd"/>
      <w:r w:rsidRPr="00117A2C">
        <w:rPr>
          <w:rFonts w:ascii="Times New Roman" w:hAnsi="Times New Roman" w:cs="Times New Roman"/>
          <w:b/>
          <w:sz w:val="28"/>
          <w:szCs w:val="28"/>
        </w:rPr>
        <w:t>, временному, территориальному или групповому признаку) лиц, подвергшиеся риску инфицирования, и лиц - предполагаемых источников инфицирования.</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Перечень и объемы лабораторных исследований в эпидемическом очаге или при эпидемическом подъеме заболеваемости определяет специалист, отвечающий за проведение эпидемиологического расследования.</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1872. В эпидемическом очаге с целью выявления путей и факторов передачи возбудителя также может быть проведено лабораторное исследование объектов окружающей среды (ООС).</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Лабораторные исследования ООС (вода, пищевая продукция и другие) проводят организации, обеспечивающие федеральный государственный санитарно-эпидемиологический надзор. Объем, перечень и целесообразность лабораторных исследований ООС определяет специалист, отвечающий за проведение эпидемиологического расследования.</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1873. Осмотр и выявление больных в эпидемических очагах осуществляют врачи клинических специальностей (инфекционисты, терапевты, педиатры и другие).</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Активно выявленных лиц, с наличием клинической симптоматики заболевания и (или) выделения патогена включают в общее число пострадавших в очаге. Наблюдение за лицами, подвергшимися риску заражения в эпидемических очагах (контактные лица), проводят медицинские работники по месту жительства или по месту работы контактного лица.</w:t>
      </w:r>
    </w:p>
    <w:p w:rsidR="00117A2C" w:rsidRPr="00117A2C" w:rsidRDefault="00117A2C" w:rsidP="00117A2C">
      <w:pPr>
        <w:rPr>
          <w:rFonts w:ascii="Times New Roman" w:hAnsi="Times New Roman" w:cs="Times New Roman"/>
          <w:sz w:val="28"/>
          <w:szCs w:val="28"/>
        </w:rPr>
      </w:pP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lastRenderedPageBreak/>
        <w:t>За контактными лицами, относящимися к декретированному контингенту, детьми, посещающими учебные заведения, детские дошкольные организации и летние оздоровительные организации, медицинское наблюдение осуществляют не только по месту жительства, но и по месту работы (учебы, отдыха).</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Результаты медицинского наблюдения отражаются в амбулаторных картах, в историях развития ребенка, в стационарах - в историях болезни (при регистрации очага в стационаре).</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Длительность медицинского наблюдения составляет 7 календарных дней и включает опрос, осмотр, наблюдение за характером стула, термометрию.</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1874. Фактор передачи (выявленный на основании эпидемиологических или лабораторных исследований пищевой продукт или вода) исключают из употребления до завершения всего комплекса противоэпидемических мероприятий в очаге.</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1875. </w:t>
      </w:r>
      <w:proofErr w:type="gramStart"/>
      <w:r w:rsidRPr="00117A2C">
        <w:rPr>
          <w:rFonts w:ascii="Times New Roman" w:hAnsi="Times New Roman" w:cs="Times New Roman"/>
          <w:sz w:val="28"/>
          <w:szCs w:val="28"/>
        </w:rPr>
        <w:t xml:space="preserve">В случае несоответствия качества воды гигиеническим нормативам, наличия информации о перебоях в подаче воды населению, аварийных ситуациях, органами, осуществляющими федеральный государственный санитарно-эпидемиологический надзор, выдается предписание в адрес юридических лиц и индивидуальных предпринимателей о проведении ревизии систем водопользования (водоснабжения и канализования), принятию мер по ликвидации технических неисправностей, введению режима </w:t>
      </w:r>
      <w:proofErr w:type="spellStart"/>
      <w:r w:rsidRPr="00117A2C">
        <w:rPr>
          <w:rFonts w:ascii="Times New Roman" w:hAnsi="Times New Roman" w:cs="Times New Roman"/>
          <w:sz w:val="28"/>
          <w:szCs w:val="28"/>
        </w:rPr>
        <w:t>гиперхлорирования</w:t>
      </w:r>
      <w:proofErr w:type="spellEnd"/>
      <w:r w:rsidRPr="00117A2C">
        <w:rPr>
          <w:rFonts w:ascii="Times New Roman" w:hAnsi="Times New Roman" w:cs="Times New Roman"/>
          <w:sz w:val="28"/>
          <w:szCs w:val="28"/>
        </w:rPr>
        <w:t xml:space="preserve"> и питьевого режима в организациях, подвозу питьевой воды населению.</w:t>
      </w:r>
      <w:proofErr w:type="gramEnd"/>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При загрязнении открытых водоемов принимают меры по их очистке, при необходимости вводят ограничения на водопользование.</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1876. Лицам, подвергшимся риску заражения, может проводиться экстренная профилактика с назначением бактериофагов и антибактериальных сре</w:t>
      </w:r>
      <w:proofErr w:type="gramStart"/>
      <w:r w:rsidRPr="00117A2C">
        <w:rPr>
          <w:rFonts w:ascii="Times New Roman" w:hAnsi="Times New Roman" w:cs="Times New Roman"/>
          <w:sz w:val="28"/>
          <w:szCs w:val="28"/>
        </w:rPr>
        <w:t>дств в с</w:t>
      </w:r>
      <w:proofErr w:type="gramEnd"/>
      <w:r w:rsidRPr="00117A2C">
        <w:rPr>
          <w:rFonts w:ascii="Times New Roman" w:hAnsi="Times New Roman" w:cs="Times New Roman"/>
          <w:sz w:val="28"/>
          <w:szCs w:val="28"/>
        </w:rPr>
        <w:t>оответствии с инструкцией по применению препаратов.</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При наличии вакцин против возбудителя инфекции может проводиться иммунизация лиц, подвергшихся риску заражения или определенных контингентов из числа декретированных групп.</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1877. На период проведения лабораторных обследований лица, подвергшиеся риску заражения и не относящиеся к декретированному контингенту, не отстраняются от работы и посещения организации при отсутствии </w:t>
      </w:r>
      <w:r w:rsidRPr="00117A2C">
        <w:rPr>
          <w:rFonts w:ascii="Times New Roman" w:hAnsi="Times New Roman" w:cs="Times New Roman"/>
          <w:sz w:val="28"/>
          <w:szCs w:val="28"/>
        </w:rPr>
        <w:lastRenderedPageBreak/>
        <w:t>клинических симптомов заболевания, если иные требования в отношении отдельных патогенов не предусмотрены санитарным законодательством.</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1878. В случае</w:t>
      </w:r>
      <w:proofErr w:type="gramStart"/>
      <w:r w:rsidRPr="00117A2C">
        <w:rPr>
          <w:rFonts w:ascii="Times New Roman" w:hAnsi="Times New Roman" w:cs="Times New Roman"/>
          <w:b/>
          <w:sz w:val="28"/>
          <w:szCs w:val="28"/>
        </w:rPr>
        <w:t>,</w:t>
      </w:r>
      <w:proofErr w:type="gramEnd"/>
      <w:r w:rsidRPr="00117A2C">
        <w:rPr>
          <w:rFonts w:ascii="Times New Roman" w:hAnsi="Times New Roman" w:cs="Times New Roman"/>
          <w:b/>
          <w:sz w:val="28"/>
          <w:szCs w:val="28"/>
        </w:rPr>
        <w:t xml:space="preserve"> если по результатам эпидемиологического расследования предполагается пищевой путь реализации механизма передачи инфекции, принимают меры по временному приостановлению деятельности объекта, с которым связана групповая заболеваемость, или временному отстранению персонала, связанного с приготовлением и реализацией пищевых продуктов, предполагаемых в качестве фактора передачи инфекции (до получения результатов эпидемиологических и (или) лабораторных исследований).</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1879. При возникновении потенциальной угрозы распространения ОКИ, в частности, на фоне экстремальных природных (резкие повышения температуры воздуха, паводки, наводнения, ливни и другие) и социальных (отключение электроснабжения населенных пунктов, </w:t>
      </w:r>
      <w:proofErr w:type="spellStart"/>
      <w:r w:rsidRPr="00117A2C">
        <w:rPr>
          <w:rFonts w:ascii="Times New Roman" w:hAnsi="Times New Roman" w:cs="Times New Roman"/>
          <w:b/>
          <w:sz w:val="28"/>
          <w:szCs w:val="28"/>
        </w:rPr>
        <w:t>эпидемически</w:t>
      </w:r>
      <w:proofErr w:type="spellEnd"/>
      <w:r w:rsidRPr="00117A2C">
        <w:rPr>
          <w:rFonts w:ascii="Times New Roman" w:hAnsi="Times New Roman" w:cs="Times New Roman"/>
          <w:b/>
          <w:sz w:val="28"/>
          <w:szCs w:val="28"/>
        </w:rPr>
        <w:t xml:space="preserve"> значимых объектов, нарушения работы систем водоснабжения и канализации, перемещения беженцев и другие) явлений противоэпидемические мероприятия должны быть направлены </w:t>
      </w:r>
      <w:proofErr w:type="gramStart"/>
      <w:r w:rsidRPr="00117A2C">
        <w:rPr>
          <w:rFonts w:ascii="Times New Roman" w:hAnsi="Times New Roman" w:cs="Times New Roman"/>
          <w:b/>
          <w:sz w:val="28"/>
          <w:szCs w:val="28"/>
        </w:rPr>
        <w:t>на</w:t>
      </w:r>
      <w:proofErr w:type="gramEnd"/>
      <w:r w:rsidRPr="00117A2C">
        <w:rPr>
          <w:rFonts w:ascii="Times New Roman" w:hAnsi="Times New Roman" w:cs="Times New Roman"/>
          <w:b/>
          <w:sz w:val="28"/>
          <w:szCs w:val="28"/>
        </w:rPr>
        <w:t>:</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организацию необходимых мероприятий на </w:t>
      </w:r>
      <w:proofErr w:type="spellStart"/>
      <w:r w:rsidRPr="00117A2C">
        <w:rPr>
          <w:rFonts w:ascii="Times New Roman" w:hAnsi="Times New Roman" w:cs="Times New Roman"/>
          <w:b/>
          <w:sz w:val="28"/>
          <w:szCs w:val="28"/>
        </w:rPr>
        <w:t>эпидемически</w:t>
      </w:r>
      <w:proofErr w:type="spellEnd"/>
      <w:r w:rsidRPr="00117A2C">
        <w:rPr>
          <w:rFonts w:ascii="Times New Roman" w:hAnsi="Times New Roman" w:cs="Times New Roman"/>
          <w:b/>
          <w:sz w:val="28"/>
          <w:szCs w:val="28"/>
        </w:rPr>
        <w:t xml:space="preserve"> значимых объектах, в первую очередь организаций пищевой промышленности, общественного питания, водопользования и других на конкретной территории с применением методов лабораторного контроля;</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организацию санитарно-эпидемиологического контроля в пунктах временного нахождения пострадавшего населения;</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активное выявление больных (носителей) среди лиц, относящихся к декретированным категориям;</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проведение иммунизации по эпидемическим показаниям;</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назначение средств экстренной профилактики лицам, подвергшимся риску заражения;</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проведение дезинфекционных, дезинсекционных и </w:t>
      </w:r>
      <w:proofErr w:type="spellStart"/>
      <w:r w:rsidRPr="00117A2C">
        <w:rPr>
          <w:rFonts w:ascii="Times New Roman" w:hAnsi="Times New Roman" w:cs="Times New Roman"/>
          <w:b/>
          <w:sz w:val="28"/>
          <w:szCs w:val="28"/>
        </w:rPr>
        <w:t>дератизационных</w:t>
      </w:r>
      <w:proofErr w:type="spellEnd"/>
      <w:r w:rsidRPr="00117A2C">
        <w:rPr>
          <w:rFonts w:ascii="Times New Roman" w:hAnsi="Times New Roman" w:cs="Times New Roman"/>
          <w:b/>
          <w:sz w:val="28"/>
          <w:szCs w:val="28"/>
        </w:rPr>
        <w:t xml:space="preserve"> обработок </w:t>
      </w:r>
      <w:proofErr w:type="spellStart"/>
      <w:r w:rsidRPr="00117A2C">
        <w:rPr>
          <w:rFonts w:ascii="Times New Roman" w:hAnsi="Times New Roman" w:cs="Times New Roman"/>
          <w:b/>
          <w:sz w:val="28"/>
          <w:szCs w:val="28"/>
        </w:rPr>
        <w:t>эпидемически</w:t>
      </w:r>
      <w:proofErr w:type="spellEnd"/>
      <w:r w:rsidRPr="00117A2C">
        <w:rPr>
          <w:rFonts w:ascii="Times New Roman" w:hAnsi="Times New Roman" w:cs="Times New Roman"/>
          <w:b/>
          <w:sz w:val="28"/>
          <w:szCs w:val="28"/>
        </w:rPr>
        <w:t xml:space="preserve"> значимых объектов;</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разъяснительную работу с населением.</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1880. </w:t>
      </w:r>
      <w:proofErr w:type="gramStart"/>
      <w:r w:rsidRPr="00117A2C">
        <w:rPr>
          <w:rFonts w:ascii="Times New Roman" w:hAnsi="Times New Roman" w:cs="Times New Roman"/>
          <w:b/>
          <w:sz w:val="28"/>
          <w:szCs w:val="28"/>
        </w:rPr>
        <w:t xml:space="preserve">Допуск к работе лиц, перенесших острую кишечную инфекцию, из числа декретированных категорий осуществляется после клинического </w:t>
      </w:r>
      <w:r w:rsidRPr="00117A2C">
        <w:rPr>
          <w:rFonts w:ascii="Times New Roman" w:hAnsi="Times New Roman" w:cs="Times New Roman"/>
          <w:b/>
          <w:sz w:val="28"/>
          <w:szCs w:val="28"/>
        </w:rPr>
        <w:lastRenderedPageBreak/>
        <w:t>выздоровления и однократного лабораторного обследования с отрицательным результатом (за исключением случаев выявления УПМ), проведенного через 1-2 календарного дня после окончания лечения в стационаре или на дому, если в отношении отдельных патогенов санитарно-эпидемиологическими требованиями не предусмотрено иное.</w:t>
      </w:r>
      <w:proofErr w:type="gramEnd"/>
      <w:r w:rsidRPr="00117A2C">
        <w:rPr>
          <w:rFonts w:ascii="Times New Roman" w:hAnsi="Times New Roman" w:cs="Times New Roman"/>
          <w:b/>
          <w:sz w:val="28"/>
          <w:szCs w:val="28"/>
        </w:rPr>
        <w:t xml:space="preserve"> При неустановленной этиологии ОКИ пациенты, относящиеся к данной категории, выписываются из стационара при клиническом выздоровлении и допускаются к работе не ранее 3 календарных дней со дня прекращения клинических проявлений острой фазы заболевания (отсутствии лихорадки, нормализации стула, прекращения рвоты).</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1881. При выявлении носителей возбудителей ОКИ, которые могут быть источниками инфекции (декретированные категории), а также лиц с заболеваниями, ассоциируемыми с УПМ (гнойничковыми заболевания, фарингитами, ангинами и другими), производится их временное отстранение от работы и направление в медицинские организации для установления диагноза и лечения (санации). Допуск к работе осуществляется на основе заключения (справки) лечащего врача о клиническом выздоровлении и отрицательном результате контрольного лабораторного исследования на возбудителей ОКИ (за исключением УПМ), если иные требования в отношении отдельных патогенов не предусмотрены санитарно-эпидемиологическими требованиями.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1882. Лица, перенесшие ОКИ и не относящиеся к декретированным контингентам, выписываются после клинического выздоровления.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выздоровления.</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1883. В случае положительного результата лабораторных обследований на наличие патогенов бактериальной природы (за исключением УПМ), декретированное лицо самостоятельно определяет выбор активной (с проведением скорректированных повторных циклов антибактериальной терапии) или пассивной (ожидание естественного прекращения </w:t>
      </w:r>
      <w:proofErr w:type="spellStart"/>
      <w:r w:rsidRPr="00117A2C">
        <w:rPr>
          <w:rFonts w:ascii="Times New Roman" w:hAnsi="Times New Roman" w:cs="Times New Roman"/>
          <w:sz w:val="28"/>
          <w:szCs w:val="28"/>
        </w:rPr>
        <w:t>бактериовыделения</w:t>
      </w:r>
      <w:proofErr w:type="spellEnd"/>
      <w:r w:rsidRPr="00117A2C">
        <w:rPr>
          <w:rFonts w:ascii="Times New Roman" w:hAnsi="Times New Roman" w:cs="Times New Roman"/>
          <w:sz w:val="28"/>
          <w:szCs w:val="28"/>
        </w:rPr>
        <w:t>) тактики для получения допуска к работе. При положительных результатах лабораторного обследования, проведенного после повторного курса лечения лиц из числа декретированного контингента, за ними устанавливается медицинское наблюдение с временным переводом, при их согласии, на другую работу, не связанную с эпидемическим риском.</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lastRenderedPageBreak/>
        <w:t xml:space="preserve">Лица с постоянным и </w:t>
      </w:r>
      <w:proofErr w:type="spellStart"/>
      <w:r w:rsidRPr="00117A2C">
        <w:rPr>
          <w:rFonts w:ascii="Times New Roman" w:hAnsi="Times New Roman" w:cs="Times New Roman"/>
          <w:sz w:val="28"/>
          <w:szCs w:val="28"/>
        </w:rPr>
        <w:t>персистирующим</w:t>
      </w:r>
      <w:proofErr w:type="spellEnd"/>
      <w:r w:rsidRPr="00117A2C">
        <w:rPr>
          <w:rFonts w:ascii="Times New Roman" w:hAnsi="Times New Roman" w:cs="Times New Roman"/>
          <w:sz w:val="28"/>
          <w:szCs w:val="28"/>
        </w:rPr>
        <w:t xml:space="preserve"> выделением возбудителей ОКИ не допускаются к работе, связанной с приготовлением, производством, транспортировкой, хранением, реализацией продуктов питания и обслуживанием водопроводных сооружений. Лица из числа декретированных категорий, являющиеся носителями возбудителей ОКИ, при их согласии, временно переводятся на другую работу, не связанную с риском распространения ОКИ.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1884. После перенесенного заболевания ОКИ:</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дети, обучающиеся в организациях, осуществляющих образовательную деятельность, находящиеся в летних оздоровительных учреждениях, организациях для детей-сирот и детей, оставшихся без попечения родителей, в течение двух месяцев после перенесенного заболевания не допускаются к дежурствам по пищеблоку.</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лица из числа декретированного контингента, переболевшие ОКИ и являющиеся носителями возбудителей ОКИ, не допускаются к работе до получения отрицательных результатов лабораторного обследования.</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переболевшие ОКИ дети, посещающие дошкольные образовательные организации, школы-интернаты, летние оздоровительные организации и другие типы учреждений с круглосуточным пребыванием допускаются в коллектив на основании справки о выздоровлении, выданной лечащим врачом.</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Остальным категориям лиц, переболевших ОКИ, диспансерное наблюдение назначается по рекомендации врача медицинской организации.</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Снятие с диспансерного наблюдения проводится врачом медицинской организации при условии полного клинического выздоровления </w:t>
      </w:r>
      <w:proofErr w:type="spellStart"/>
      <w:r w:rsidRPr="00117A2C">
        <w:rPr>
          <w:rFonts w:ascii="Times New Roman" w:hAnsi="Times New Roman" w:cs="Times New Roman"/>
          <w:b/>
          <w:sz w:val="28"/>
          <w:szCs w:val="28"/>
        </w:rPr>
        <w:t>реконвалесцента</w:t>
      </w:r>
      <w:proofErr w:type="spellEnd"/>
      <w:r w:rsidRPr="00117A2C">
        <w:rPr>
          <w:rFonts w:ascii="Times New Roman" w:hAnsi="Times New Roman" w:cs="Times New Roman"/>
          <w:b/>
          <w:sz w:val="28"/>
          <w:szCs w:val="28"/>
        </w:rPr>
        <w:t xml:space="preserve"> и отрицательного результата лабораторного обследования.</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1885. </w:t>
      </w:r>
      <w:proofErr w:type="gramStart"/>
      <w:r w:rsidRPr="00117A2C">
        <w:rPr>
          <w:rFonts w:ascii="Times New Roman" w:hAnsi="Times New Roman" w:cs="Times New Roman"/>
          <w:b/>
          <w:sz w:val="28"/>
          <w:szCs w:val="28"/>
        </w:rPr>
        <w:t>При</w:t>
      </w:r>
      <w:proofErr w:type="gramEnd"/>
      <w:r w:rsidRPr="00117A2C">
        <w:rPr>
          <w:rFonts w:ascii="Times New Roman" w:hAnsi="Times New Roman" w:cs="Times New Roman"/>
          <w:b/>
          <w:sz w:val="28"/>
          <w:szCs w:val="28"/>
        </w:rPr>
        <w:t xml:space="preserve"> ОКИ проводят профилактическую и очаговую (текущую и заключительную) дезинфекцию.</w:t>
      </w:r>
    </w:p>
    <w:p w:rsidR="00117A2C" w:rsidRPr="00117A2C" w:rsidRDefault="00117A2C" w:rsidP="00117A2C">
      <w:pPr>
        <w:rPr>
          <w:rFonts w:ascii="Times New Roman" w:hAnsi="Times New Roman" w:cs="Times New Roman"/>
          <w:b/>
          <w:sz w:val="28"/>
          <w:szCs w:val="28"/>
        </w:rPr>
      </w:pPr>
      <w:proofErr w:type="gramStart"/>
      <w:r w:rsidRPr="00117A2C">
        <w:rPr>
          <w:rFonts w:ascii="Times New Roman" w:hAnsi="Times New Roman" w:cs="Times New Roman"/>
          <w:b/>
          <w:sz w:val="28"/>
          <w:szCs w:val="28"/>
        </w:rPr>
        <w:t xml:space="preserve">Профилактические дезинфекционные мероприятия в организованных коллективах детей и взрослых, а также в организациях пищевой промышленности, общественного питания, объектах торговли, </w:t>
      </w:r>
      <w:r w:rsidRPr="00117A2C">
        <w:rPr>
          <w:rFonts w:ascii="Times New Roman" w:hAnsi="Times New Roman" w:cs="Times New Roman"/>
          <w:b/>
          <w:sz w:val="28"/>
          <w:szCs w:val="28"/>
        </w:rPr>
        <w:lastRenderedPageBreak/>
        <w:t>реализующих пищевую продукцию, транспорте для перевозки пищевых продуктов, объектах водоснабжения проводят силами организаций или с привлечением сторонней организации, оказывающей услуги по дезинфекции, в комплексе с другими профилактическими и противоэпидемическими мероприятиями, осуществляемыми в соответствии с санитарно-эпидемиологическими требованиями к устройству и содержанию этих</w:t>
      </w:r>
      <w:proofErr w:type="gramEnd"/>
      <w:r w:rsidRPr="00117A2C">
        <w:rPr>
          <w:rFonts w:ascii="Times New Roman" w:hAnsi="Times New Roman" w:cs="Times New Roman"/>
          <w:b/>
          <w:sz w:val="28"/>
          <w:szCs w:val="28"/>
        </w:rPr>
        <w:t xml:space="preserve"> мест.</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1886. Очаговую текущую дезинфекцию на объектах выполняет персонал учреждения, или лицо, ухаживающее за больным на дому. Для проведения дезинфекции используют средства, зарегистрированные, имеющие декларацию соответствия, инструкцию по применению, и разрешенные для дезинфекции при кишечных бактериальных и вирусных инфекциях и (или) при паразитарных заболеваниях. Для проведения текущей дезинфекции выбирают средства с низкой ингаляционной опасностью, при использовании которых не требуется защита органов дыхания и которые разрешены для применения в присутствии больного.</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1887. </w:t>
      </w:r>
      <w:proofErr w:type="gramStart"/>
      <w:r w:rsidRPr="00117A2C">
        <w:rPr>
          <w:rFonts w:ascii="Times New Roman" w:hAnsi="Times New Roman" w:cs="Times New Roman"/>
          <w:b/>
          <w:sz w:val="28"/>
          <w:szCs w:val="28"/>
        </w:rPr>
        <w:t>Дезинфекции подлежат все предметы, имеющие контакт с больным и являющиеся потенциальными факторами передачи ОКИ - выделения больного (фекалии, моча, рвотные массы), посуда из-под выделений, санитарно-техническое оборудование, поверхности в помещениях, столовая посуда и приборы, остатки пищи, предметы ухода за больными, игрушки, белье (нательное, постельное, полотенца и иное).</w:t>
      </w:r>
      <w:proofErr w:type="gramEnd"/>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1888. Проводят гигиену рук, включающую их защиту резиновыми перчатками при уходе за больным и контакте с объектами в окружении больного. Осуществляется мытье рук мылом и водой, обработке их кожными антисептиками после любых контактов с источниками и потенциальными факторами передачи возбудителей. Для обеззараживания рук медицинских работников используют кожные антисептики, эффективные в отношении возбудителей кишечных бактериальных и вирусных инфекций.</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1889. Очаговую заключительную дезинфекцию проводят после удаления больного (носителя) из очага ОКИ. </w:t>
      </w:r>
      <w:proofErr w:type="gramStart"/>
      <w:r w:rsidRPr="00117A2C">
        <w:rPr>
          <w:rFonts w:ascii="Times New Roman" w:hAnsi="Times New Roman" w:cs="Times New Roman"/>
          <w:b/>
          <w:sz w:val="28"/>
          <w:szCs w:val="28"/>
        </w:rPr>
        <w:t>При ОКИ, вызванных возбудителями, относящимися ко II группе патогенности, заключительную дезинфекцию проводят специалисты учреждений дезинфекционного профиля.</w:t>
      </w:r>
      <w:proofErr w:type="gramEnd"/>
      <w:r w:rsidRPr="00117A2C">
        <w:rPr>
          <w:rFonts w:ascii="Times New Roman" w:hAnsi="Times New Roman" w:cs="Times New Roman"/>
          <w:b/>
          <w:sz w:val="28"/>
          <w:szCs w:val="28"/>
        </w:rPr>
        <w:t xml:space="preserve"> В очагах, вызванных другими (в том числе неустановленными) возбудителями заключительную дезинфекцию могут проводить не только специалисты учреждений дезинфекционного </w:t>
      </w:r>
      <w:r w:rsidRPr="00117A2C">
        <w:rPr>
          <w:rFonts w:ascii="Times New Roman" w:hAnsi="Times New Roman" w:cs="Times New Roman"/>
          <w:b/>
          <w:sz w:val="28"/>
          <w:szCs w:val="28"/>
        </w:rPr>
        <w:lastRenderedPageBreak/>
        <w:t xml:space="preserve">профиля, но и медицинский персонал МО, детских и подростковых учреждений, или население под руководством специалистов дезинфекционного профиля. Дезинфекции подвергают те же объекты, что и при проведении текущей дезинфекции, с использованием наиболее эффективных средств, обеспечивающих </w:t>
      </w:r>
      <w:proofErr w:type="gramStart"/>
      <w:r w:rsidRPr="00117A2C">
        <w:rPr>
          <w:rFonts w:ascii="Times New Roman" w:hAnsi="Times New Roman" w:cs="Times New Roman"/>
          <w:b/>
          <w:sz w:val="28"/>
          <w:szCs w:val="28"/>
        </w:rPr>
        <w:t>биологическую</w:t>
      </w:r>
      <w:proofErr w:type="gramEnd"/>
      <w:r w:rsidRPr="00117A2C">
        <w:rPr>
          <w:rFonts w:ascii="Times New Roman" w:hAnsi="Times New Roman" w:cs="Times New Roman"/>
          <w:b/>
          <w:sz w:val="28"/>
          <w:szCs w:val="28"/>
        </w:rPr>
        <w:t xml:space="preserve"> </w:t>
      </w:r>
      <w:proofErr w:type="spellStart"/>
      <w:r w:rsidRPr="00117A2C">
        <w:rPr>
          <w:rFonts w:ascii="Times New Roman" w:hAnsi="Times New Roman" w:cs="Times New Roman"/>
          <w:b/>
          <w:sz w:val="28"/>
          <w:szCs w:val="28"/>
        </w:rPr>
        <w:t>инактивацию</w:t>
      </w:r>
      <w:proofErr w:type="spellEnd"/>
      <w:r w:rsidRPr="00117A2C">
        <w:rPr>
          <w:rFonts w:ascii="Times New Roman" w:hAnsi="Times New Roman" w:cs="Times New Roman"/>
          <w:b/>
          <w:sz w:val="28"/>
          <w:szCs w:val="28"/>
        </w:rPr>
        <w:t xml:space="preserve"> возбудителей ОКИ.</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Применение средств индивидуальной защиты персонала, осуществляющего заключительную дезинфекцию определяется инструкциями к </w:t>
      </w:r>
      <w:proofErr w:type="gramStart"/>
      <w:r w:rsidRPr="00117A2C">
        <w:rPr>
          <w:rFonts w:ascii="Times New Roman" w:hAnsi="Times New Roman" w:cs="Times New Roman"/>
          <w:b/>
          <w:sz w:val="28"/>
          <w:szCs w:val="28"/>
        </w:rPr>
        <w:t>используемым</w:t>
      </w:r>
      <w:proofErr w:type="gramEnd"/>
      <w:r w:rsidRPr="00117A2C">
        <w:rPr>
          <w:rFonts w:ascii="Times New Roman" w:hAnsi="Times New Roman" w:cs="Times New Roman"/>
          <w:b/>
          <w:sz w:val="28"/>
          <w:szCs w:val="28"/>
        </w:rPr>
        <w:t xml:space="preserve"> </w:t>
      </w:r>
      <w:proofErr w:type="spellStart"/>
      <w:r w:rsidRPr="00117A2C">
        <w:rPr>
          <w:rFonts w:ascii="Times New Roman" w:hAnsi="Times New Roman" w:cs="Times New Roman"/>
          <w:b/>
          <w:sz w:val="28"/>
          <w:szCs w:val="28"/>
        </w:rPr>
        <w:t>дезинфектантам</w:t>
      </w:r>
      <w:proofErr w:type="spellEnd"/>
      <w:r w:rsidRPr="00117A2C">
        <w:rPr>
          <w:rFonts w:ascii="Times New Roman" w:hAnsi="Times New Roman" w:cs="Times New Roman"/>
          <w:b/>
          <w:sz w:val="28"/>
          <w:szCs w:val="28"/>
        </w:rPr>
        <w:t xml:space="preserve"> и рекомендациями их производителей.</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Дезинфекционные мероприятия проводят в зависимости от конкретной кишечной инфекции (бактериальной, вирусной или паразитарной этиологии).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1890. Необходимо следить за своевременным проведением профилактической дезинсекции, направленной на борьбу с насекомыми, являющимися механическими переносчиками возбудителей ОКИ.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Если при эпидемиологическом обследовании выявлены объективные признаки заселения строения грызунами, в очаге зоонозных инфекций с фекально-оральным механизмом передачи проводят дератизацию с целью предупреждения контаминации возбудителями ОКИ воды и пищевых продуктов при их производстве, хранении и на всех этапах реализации населению, а также для предотвращения попадания возбудителей в готовые пищевые продукты.</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Дезинсекцию и дератизацию в очаге ОКИ проводят в соответствии с санитарно-эпидемиологическими требованиями.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1891. Для профилактики возникновения внутрибольничных очагов ОКИ, сотрудники медицинской организации должны проводить оперативное слежение и своевременное выявление случаев заноса или внутрибольничного инфицирования ОКИ среди пациентов, персонала или лиц по уходу за больными.</w:t>
      </w:r>
    </w:p>
    <w:p w:rsidR="00117A2C" w:rsidRPr="00117A2C" w:rsidRDefault="00117A2C" w:rsidP="00117A2C">
      <w:pPr>
        <w:rPr>
          <w:rFonts w:ascii="Times New Roman" w:hAnsi="Times New Roman" w:cs="Times New Roman"/>
          <w:sz w:val="28"/>
          <w:szCs w:val="28"/>
        </w:rPr>
      </w:pPr>
      <w:proofErr w:type="gramStart"/>
      <w:r w:rsidRPr="00117A2C">
        <w:rPr>
          <w:rFonts w:ascii="Times New Roman" w:hAnsi="Times New Roman" w:cs="Times New Roman"/>
          <w:sz w:val="28"/>
          <w:szCs w:val="28"/>
        </w:rPr>
        <w:t>В непрофильных по ОКИ отделениях запрещается госпитализация в течение 7 календарных дней новых пациентов в палату с выявленным больным.</w:t>
      </w:r>
      <w:proofErr w:type="gramEnd"/>
      <w:r w:rsidRPr="00117A2C">
        <w:rPr>
          <w:rFonts w:ascii="Times New Roman" w:hAnsi="Times New Roman" w:cs="Times New Roman"/>
          <w:sz w:val="28"/>
          <w:szCs w:val="28"/>
        </w:rPr>
        <w:t xml:space="preserve"> При госпитализации пациентов с ОКИ в профильные отделения соблюдается принцип поочередной загрузки палат.</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В случае выявления больного ОКИ проводится:</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lastRenderedPageBreak/>
        <w:t>немедленная отправка экстренного извещения в территориальный орган, уполномоченный осуществлять государственный санитарно-эпидемиологический надзор;</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немедленная изоляция, перевод больного в инфекционное отделение или диагностические боксы (полубоксы) в профильном отделении в соответствии с законодательством Российской Федерации;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медицинское наблюдение в течение 7 календарных дней от момента выявления больного и однократное лабораторное обследование (для выявления носительства или бессимптомного течения заболевания) за лицами, подвергшимися риску инфицирования;</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заключительная дезинфекция;</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эпидемиологическое расследование случаев заноса или внутрибольничного инфицирования пациентов, персонала или лиц по уходу с выявлением факторов и путей передачи возбудителя инфекции; анализ информации, принятие административных решений.</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1892. При групповой заболеваемости ОКИ в одном или нескольких отделениях медицинской организации: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проводят изоляцию заболевших или их перевод в инфекционное отделение при отсутствии клинических противопоказаний в соответствии с законодательством Российской Федерации;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прекращают плановый прием пациентов в отделени</w:t>
      </w:r>
      <w:proofErr w:type="gramStart"/>
      <w:r w:rsidRPr="00117A2C">
        <w:rPr>
          <w:rFonts w:ascii="Times New Roman" w:hAnsi="Times New Roman" w:cs="Times New Roman"/>
          <w:sz w:val="28"/>
          <w:szCs w:val="28"/>
        </w:rPr>
        <w:t>е(</w:t>
      </w:r>
      <w:proofErr w:type="gramEnd"/>
      <w:r w:rsidRPr="00117A2C">
        <w:rPr>
          <w:rFonts w:ascii="Times New Roman" w:hAnsi="Times New Roman" w:cs="Times New Roman"/>
          <w:sz w:val="28"/>
          <w:szCs w:val="28"/>
        </w:rPr>
        <w:t>я), где зарегистрирована групповая заболеваемость, и проводят медицинское наблюдение за контактными в течение 7 календарных дней от момента изоляции последнего заболевшего;</w:t>
      </w:r>
    </w:p>
    <w:p w:rsid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проводят обследование персонала с применением лабораторных методов исследования (лиц - подвергшихся риску заражения - по решению специалиста, отвечающего за проведение эпидемиологического расследования) для выявления</w:t>
      </w:r>
      <w:r>
        <w:rPr>
          <w:rFonts w:ascii="Times New Roman" w:hAnsi="Times New Roman" w:cs="Times New Roman"/>
          <w:sz w:val="28"/>
          <w:szCs w:val="28"/>
        </w:rPr>
        <w:t xml:space="preserve"> возможного источника инфекции;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при наличии соответствующих препаратов и эпидемиологических оснований проводят экстренную профилактику;</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минимизируют перемещения пациентов из палаты в палату, за исключением мероприятий по изоляции пострадавших, а также рассматривают возможность сокращения числа находящихся на госпитализации пациентов за счет ранней выписки с учетом общего состояния больных;</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lastRenderedPageBreak/>
        <w:t>закрытие отделений проводят по предписанию органа, осуществляющего федеральный государственный санитарно-эпидемиологический надзор.</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1893. Открытие отделени</w:t>
      </w:r>
      <w:proofErr w:type="gramStart"/>
      <w:r w:rsidRPr="00117A2C">
        <w:rPr>
          <w:rFonts w:ascii="Times New Roman" w:hAnsi="Times New Roman" w:cs="Times New Roman"/>
          <w:sz w:val="28"/>
          <w:szCs w:val="28"/>
        </w:rPr>
        <w:t>я(</w:t>
      </w:r>
      <w:proofErr w:type="spellStart"/>
      <w:proofErr w:type="gramEnd"/>
      <w:r w:rsidRPr="00117A2C">
        <w:rPr>
          <w:rFonts w:ascii="Times New Roman" w:hAnsi="Times New Roman" w:cs="Times New Roman"/>
          <w:sz w:val="28"/>
          <w:szCs w:val="28"/>
        </w:rPr>
        <w:t>ий</w:t>
      </w:r>
      <w:proofErr w:type="spellEnd"/>
      <w:r w:rsidRPr="00117A2C">
        <w:rPr>
          <w:rFonts w:ascii="Times New Roman" w:hAnsi="Times New Roman" w:cs="Times New Roman"/>
          <w:sz w:val="28"/>
          <w:szCs w:val="28"/>
        </w:rPr>
        <w:t>) проводится после проведения комплекса противоэпидемических мероприятий обеспечивающих устранение источников и факторов передачи возбудителей.</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Обеспечение санитарно-эпидемиологического благополучия в целях предупреждения возникновения и распространения ОКИ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1894. В целях предупреждения возникновения и распространения ОКИ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оценка эпидемиологической ситуации и прогнозирование тенденций ее развития;</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мониторинг заболеваемости;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наблюдение за циркуляцией и характеристика возбудителей ОКИ в популяции людей и в объектах окружающей среды;</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анализ параметров факторов среды обитания окружающей среды, которые могут послужить факторами передачи ОКИ;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оценка эффективности проводимых санитарно-противоэпидемических (профилактических) мероприятий;</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ретроспективный и оперативный анализ динамики заболеваемости ОКИ.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Профилактические мероприятия (специфическая и неспецифическая профилактика)</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1895. Органы, уполномоченные проводить федеральный государственный санитарно-эпидемиологический надзор, осуществляют </w:t>
      </w:r>
      <w:proofErr w:type="gramStart"/>
      <w:r w:rsidRPr="00117A2C">
        <w:rPr>
          <w:rFonts w:ascii="Times New Roman" w:hAnsi="Times New Roman" w:cs="Times New Roman"/>
          <w:sz w:val="28"/>
          <w:szCs w:val="28"/>
        </w:rPr>
        <w:t>контроль за</w:t>
      </w:r>
      <w:proofErr w:type="gramEnd"/>
      <w:r w:rsidRPr="00117A2C">
        <w:rPr>
          <w:rFonts w:ascii="Times New Roman" w:hAnsi="Times New Roman" w:cs="Times New Roman"/>
          <w:sz w:val="28"/>
          <w:szCs w:val="28"/>
        </w:rPr>
        <w:t xml:space="preserve"> соблюдением требований санитарного законодательства Российской Федерации, направленных на предупреждение контаминации возбудителями ОКИ:</w:t>
      </w:r>
    </w:p>
    <w:p w:rsidR="00117A2C" w:rsidRPr="00117A2C" w:rsidRDefault="00117A2C" w:rsidP="00117A2C">
      <w:pPr>
        <w:rPr>
          <w:rFonts w:ascii="Times New Roman" w:hAnsi="Times New Roman" w:cs="Times New Roman"/>
          <w:sz w:val="28"/>
          <w:szCs w:val="28"/>
        </w:rPr>
      </w:pPr>
    </w:p>
    <w:p w:rsidR="00117A2C" w:rsidRPr="00117A2C" w:rsidRDefault="00117A2C" w:rsidP="00117A2C">
      <w:pPr>
        <w:rPr>
          <w:rFonts w:ascii="Times New Roman" w:hAnsi="Times New Roman" w:cs="Times New Roman"/>
          <w:sz w:val="28"/>
          <w:szCs w:val="28"/>
        </w:rPr>
      </w:pP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lastRenderedPageBreak/>
        <w:t>пищевых продуктов, как в процессе их хранения и производства, так и на всех этапах реализации населению, а также на предотвращение попадания возбудителей в готовые пищевые продукты и накопления в них микроорганизмов;</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питьевой воды;</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объектов коммунального хозяйства населенных мест;</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предметов быта и окружающей обстановки в организованных коллективах детей и взрослых, медицинских организациях и других.</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1896. Юридические лица и индивидуальные предприниматели обязаны выполнять требования санитарного законодательства Российской Федерации и осуществлять производственный контроль, в том числе с использованием лабораторных исследований.</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1897. Объектами производственного контроля в организациях и у индивидуальных предпринимателей являются сырье, продукты и объекты окружающей среды, которые могут быть контаминированы возбудителями ОКИ.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1898. Программа производственного контроля составляется юридическим лицом, индивидуальным предпринимателем и утверждается руководителем организации либо уполномоченными лицами.</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1899. В профилактических целях проводятся клинико-лабораторные обследования и ограничительные меры среди отдельных групп населения.</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1900. Однократному лабораторному обследованию, с использованием разрешенных к применению на территории Российской Федерации медицинских изделий и алгоритмов лабораторной диагностики ОКИ подвергаются лица, поступающие на работу </w:t>
      </w:r>
      <w:proofErr w:type="gramStart"/>
      <w:r w:rsidRPr="00117A2C">
        <w:rPr>
          <w:rFonts w:ascii="Times New Roman" w:hAnsi="Times New Roman" w:cs="Times New Roman"/>
          <w:sz w:val="28"/>
          <w:szCs w:val="28"/>
        </w:rPr>
        <w:t>в</w:t>
      </w:r>
      <w:proofErr w:type="gramEnd"/>
      <w:r w:rsidRPr="00117A2C">
        <w:rPr>
          <w:rFonts w:ascii="Times New Roman" w:hAnsi="Times New Roman" w:cs="Times New Roman"/>
          <w:sz w:val="28"/>
          <w:szCs w:val="28"/>
        </w:rPr>
        <w:t>:</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 предприятия по производству пищевой продукции, предприятия общественного питания и объекты торговли, реализующих пищевую продукцию, молочные кухни, молочные фермы, молочные заводы и другие, непосредственно занятые обработкой, хранением, транспортировкой продуктов питания и выдачей готовой пищи, а также ремонтом инвентаря и оборудования;</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2) организации воспитания и обучения, отдыха и оздоровления детей и медицинские организации, занятые непосредственным обслуживанием и питанием детей;</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lastRenderedPageBreak/>
        <w:t>3) организации, осуществляющие эксплуатацию водопроводных сооружений, доставку и хранение питьевой воды.</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1901. </w:t>
      </w:r>
      <w:proofErr w:type="gramStart"/>
      <w:r w:rsidRPr="00117A2C">
        <w:rPr>
          <w:rFonts w:ascii="Times New Roman" w:hAnsi="Times New Roman" w:cs="Times New Roman"/>
          <w:sz w:val="28"/>
          <w:szCs w:val="28"/>
        </w:rPr>
        <w:t>В случае выделения возбудителей острых кишечных инфекций у обследуемого он не допускается к работе и направляется на консультацию врача, если иные требования в отношении отдельных патогенов не предусмотрены санитарно-эпидемиологическими требованиями.</w:t>
      </w:r>
      <w:proofErr w:type="gramEnd"/>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1902. Лабораторное обследование лиц перед поступлением в стационары и санатории проводится по клиническим и эпидемиологическим показаниям.</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При оформлении лиц на стационарное лечение в больницы (отделения) психоневрологического (психосоматического) профиля, дома престарелых, интернаты для лиц с хроническими психическими заболеваниями и поражением центральной нервной системы, в другие типы закрытых организаций с круглосуточным пребыванием проводится однократное бактериологическое обследование на наличие микроорганизмов рода </w:t>
      </w:r>
      <w:proofErr w:type="spellStart"/>
      <w:r w:rsidRPr="00117A2C">
        <w:rPr>
          <w:rFonts w:ascii="Times New Roman" w:hAnsi="Times New Roman" w:cs="Times New Roman"/>
          <w:sz w:val="28"/>
          <w:szCs w:val="28"/>
        </w:rPr>
        <w:t>Shigella</w:t>
      </w:r>
      <w:proofErr w:type="spellEnd"/>
      <w:r w:rsidRPr="00117A2C">
        <w:rPr>
          <w:rFonts w:ascii="Times New Roman" w:hAnsi="Times New Roman" w:cs="Times New Roman"/>
          <w:sz w:val="28"/>
          <w:szCs w:val="28"/>
        </w:rPr>
        <w:t xml:space="preserve"> </w:t>
      </w:r>
      <w:proofErr w:type="spellStart"/>
      <w:r w:rsidRPr="00117A2C">
        <w:rPr>
          <w:rFonts w:ascii="Times New Roman" w:hAnsi="Times New Roman" w:cs="Times New Roman"/>
          <w:sz w:val="28"/>
          <w:szCs w:val="28"/>
        </w:rPr>
        <w:t>spp</w:t>
      </w:r>
      <w:proofErr w:type="spellEnd"/>
      <w:r w:rsidRPr="00117A2C">
        <w:rPr>
          <w:rFonts w:ascii="Times New Roman" w:hAnsi="Times New Roman" w:cs="Times New Roman"/>
          <w:sz w:val="28"/>
          <w:szCs w:val="28"/>
        </w:rPr>
        <w:t>./</w:t>
      </w:r>
      <w:proofErr w:type="spellStart"/>
      <w:r w:rsidRPr="00117A2C">
        <w:rPr>
          <w:rFonts w:ascii="Times New Roman" w:hAnsi="Times New Roman" w:cs="Times New Roman"/>
          <w:sz w:val="28"/>
          <w:szCs w:val="28"/>
        </w:rPr>
        <w:t>энтероинвазивных</w:t>
      </w:r>
      <w:proofErr w:type="spellEnd"/>
      <w:r w:rsidRPr="00117A2C">
        <w:rPr>
          <w:rFonts w:ascii="Times New Roman" w:hAnsi="Times New Roman" w:cs="Times New Roman"/>
          <w:sz w:val="28"/>
          <w:szCs w:val="28"/>
        </w:rPr>
        <w:t xml:space="preserve"> E </w:t>
      </w:r>
      <w:proofErr w:type="spellStart"/>
      <w:r w:rsidRPr="00117A2C">
        <w:rPr>
          <w:rFonts w:ascii="Times New Roman" w:hAnsi="Times New Roman" w:cs="Times New Roman"/>
          <w:sz w:val="28"/>
          <w:szCs w:val="28"/>
        </w:rPr>
        <w:t>coli</w:t>
      </w:r>
      <w:proofErr w:type="spellEnd"/>
      <w:r w:rsidRPr="00117A2C">
        <w:rPr>
          <w:rFonts w:ascii="Times New Roman" w:hAnsi="Times New Roman" w:cs="Times New Roman"/>
          <w:sz w:val="28"/>
          <w:szCs w:val="28"/>
        </w:rPr>
        <w:t xml:space="preserve"> и </w:t>
      </w:r>
      <w:proofErr w:type="spellStart"/>
      <w:r w:rsidRPr="00117A2C">
        <w:rPr>
          <w:rFonts w:ascii="Times New Roman" w:hAnsi="Times New Roman" w:cs="Times New Roman"/>
          <w:sz w:val="28"/>
          <w:szCs w:val="28"/>
        </w:rPr>
        <w:t>Salmonella</w:t>
      </w:r>
      <w:proofErr w:type="spellEnd"/>
      <w:r w:rsidRPr="00117A2C">
        <w:rPr>
          <w:rFonts w:ascii="Times New Roman" w:hAnsi="Times New Roman" w:cs="Times New Roman"/>
          <w:sz w:val="28"/>
          <w:szCs w:val="28"/>
        </w:rPr>
        <w:t xml:space="preserve"> </w:t>
      </w:r>
      <w:proofErr w:type="spellStart"/>
      <w:r w:rsidRPr="00117A2C">
        <w:rPr>
          <w:rFonts w:ascii="Times New Roman" w:hAnsi="Times New Roman" w:cs="Times New Roman"/>
          <w:sz w:val="28"/>
          <w:szCs w:val="28"/>
        </w:rPr>
        <w:t>spp</w:t>
      </w:r>
      <w:proofErr w:type="spellEnd"/>
      <w:r w:rsidRPr="00117A2C">
        <w:rPr>
          <w:rFonts w:ascii="Times New Roman" w:hAnsi="Times New Roman" w:cs="Times New Roman"/>
          <w:sz w:val="28"/>
          <w:szCs w:val="28"/>
        </w:rPr>
        <w:t>. Однократное обследование проводится также при переводе больных в учреждения психоневрологического (психосоматического) профиля.</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1903. Однократному лабораторному обследованию с целью определения возбудителей острых кишечных инфекций бактериальной и вирусной этиологии в оздоровительных организациях для детей перед началом оздоровительного сезона (также при поступлении на работу в течение оздоровительного сезона) подлежат:</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сотрудники, поступающие на работу на пищеблоки;</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сотрудники, деятельность которых связана с производством, хранением, транспортировкой, реализацией пищевых продуктов и питьевой воды;</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лица, осуществляющие эксплуатацию водопроводных сооружений.</w:t>
      </w:r>
    </w:p>
    <w:p w:rsidR="00117A2C" w:rsidRPr="00117A2C" w:rsidRDefault="00117A2C" w:rsidP="00117A2C">
      <w:pPr>
        <w:rPr>
          <w:rFonts w:ascii="Times New Roman" w:hAnsi="Times New Roman" w:cs="Times New Roman"/>
          <w:sz w:val="28"/>
          <w:szCs w:val="28"/>
        </w:rPr>
      </w:pPr>
      <w:r w:rsidRPr="00117A2C">
        <w:rPr>
          <w:rFonts w:ascii="Times New Roman" w:hAnsi="Times New Roman" w:cs="Times New Roman"/>
          <w:sz w:val="28"/>
          <w:szCs w:val="28"/>
        </w:rPr>
        <w:t xml:space="preserve">1904. </w:t>
      </w:r>
      <w:proofErr w:type="gramStart"/>
      <w:r w:rsidRPr="00117A2C">
        <w:rPr>
          <w:rFonts w:ascii="Times New Roman" w:hAnsi="Times New Roman" w:cs="Times New Roman"/>
          <w:sz w:val="28"/>
          <w:szCs w:val="28"/>
        </w:rPr>
        <w:t>Профилактика ОКИ, при которых возбудителем является гноеродная микрофлора и УПМ, осуществляется путем отстранения от работы, связанной с непосредственной обработкой пищевых продуктов и их изготовлением, лиц с гнойничковыми заболевания, фарингитами, ангинами и другими активными формами проявления хронической инфекции.</w:t>
      </w:r>
      <w:proofErr w:type="gramEnd"/>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 xml:space="preserve">1905. В случае возникновения у лиц, относящихся к декретированному контингенту, симптомов ОКИ, они должны немедленно прекратить выполнение своих должностных обязанностей, сопровождающихся </w:t>
      </w:r>
      <w:r w:rsidRPr="00117A2C">
        <w:rPr>
          <w:rFonts w:ascii="Times New Roman" w:hAnsi="Times New Roman" w:cs="Times New Roman"/>
          <w:b/>
          <w:sz w:val="28"/>
          <w:szCs w:val="28"/>
        </w:rPr>
        <w:lastRenderedPageBreak/>
        <w:t>риском инфицирования третьих лиц, сообщить об этом своему непосредственному руководителю и обратиться к медицинским работникам.</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Гигиеническое воспитание</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1906. Гигиеническое воспитание населения включает в себя: представление населению подробной информации об эпидемиологии ОКИ, основных симптомах заболевания и мерах профилактики с использованием средств массовой информации, непериодической печатной и сетевой продукции и других видов коммуникаций с населением.</w:t>
      </w:r>
    </w:p>
    <w:p w:rsidR="00117A2C" w:rsidRPr="00117A2C" w:rsidRDefault="00117A2C" w:rsidP="00117A2C">
      <w:pPr>
        <w:rPr>
          <w:rFonts w:ascii="Times New Roman" w:hAnsi="Times New Roman" w:cs="Times New Roman"/>
          <w:b/>
          <w:sz w:val="28"/>
          <w:szCs w:val="28"/>
        </w:rPr>
      </w:pPr>
      <w:r w:rsidRPr="00117A2C">
        <w:rPr>
          <w:rFonts w:ascii="Times New Roman" w:hAnsi="Times New Roman" w:cs="Times New Roman"/>
          <w:b/>
          <w:sz w:val="28"/>
          <w:szCs w:val="28"/>
        </w:rPr>
        <w:t>1907. Организацию информационно-разъяснительной работы среди населения проводят органы, осуществляющие федеральный государственный санитарно-эпидемиологический надзор, органы управления здравоохранением, центры медицинской профилактики, медицинские организации.</w:t>
      </w:r>
    </w:p>
    <w:p w:rsidR="00117A2C" w:rsidRPr="00117A2C" w:rsidRDefault="00117A2C" w:rsidP="00117A2C">
      <w:pPr>
        <w:rPr>
          <w:rFonts w:ascii="Times New Roman" w:hAnsi="Times New Roman" w:cs="Times New Roman"/>
          <w:sz w:val="28"/>
          <w:szCs w:val="28"/>
        </w:rPr>
      </w:pPr>
    </w:p>
    <w:p w:rsidR="00117A2C" w:rsidRPr="00117A2C" w:rsidRDefault="00117A2C" w:rsidP="00117A2C">
      <w:pPr>
        <w:rPr>
          <w:rFonts w:ascii="Times New Roman" w:hAnsi="Times New Roman" w:cs="Times New Roman"/>
          <w:sz w:val="28"/>
          <w:szCs w:val="28"/>
        </w:rPr>
      </w:pPr>
    </w:p>
    <w:p w:rsidR="004C23DA" w:rsidRDefault="00C74D9D"/>
    <w:sectPr w:rsidR="004C2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54"/>
    <w:rsid w:val="00083654"/>
    <w:rsid w:val="00117A2C"/>
    <w:rsid w:val="004B29A2"/>
    <w:rsid w:val="00630E70"/>
    <w:rsid w:val="00AD3856"/>
    <w:rsid w:val="00C74D9D"/>
    <w:rsid w:val="00E23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29AA-1D4A-44B6-BA44-A88E757F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5470</Words>
  <Characters>31184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Gigabyte_Metod</dc:creator>
  <cp:keywords/>
  <dc:description/>
  <cp:lastModifiedBy>Gigabyte_Metod</cp:lastModifiedBy>
  <cp:revision>3</cp:revision>
  <dcterms:created xsi:type="dcterms:W3CDTF">2022-02-16T10:42:00Z</dcterms:created>
  <dcterms:modified xsi:type="dcterms:W3CDTF">2022-03-25T05:33:00Z</dcterms:modified>
</cp:coreProperties>
</file>